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65AB" w14:textId="77777777" w:rsidR="005910F4" w:rsidRPr="00EA5ECF" w:rsidRDefault="005910F4" w:rsidP="005910F4">
      <w:pPr>
        <w:rPr>
          <w:rFonts w:cstheme="minorHAnsi"/>
          <w:b/>
          <w:bCs/>
          <w:sz w:val="20"/>
          <w:szCs w:val="20"/>
        </w:rPr>
      </w:pPr>
      <w:r w:rsidRPr="00EA5ECF">
        <w:rPr>
          <w:rFonts w:cstheme="minorHAnsi"/>
          <w:b/>
          <w:bCs/>
          <w:sz w:val="20"/>
          <w:szCs w:val="20"/>
        </w:rPr>
        <w:t>CV</w:t>
      </w:r>
    </w:p>
    <w:p w14:paraId="0F600C3E" w14:textId="77777777" w:rsidR="005910F4" w:rsidRPr="00EA5ECF" w:rsidRDefault="005910F4" w:rsidP="005910F4">
      <w:pPr>
        <w:rPr>
          <w:rFonts w:cstheme="minorHAnsi"/>
          <w:sz w:val="20"/>
          <w:szCs w:val="20"/>
        </w:rPr>
      </w:pPr>
    </w:p>
    <w:p w14:paraId="72C2660F" w14:textId="31107AB7" w:rsidR="005910F4" w:rsidRPr="00EA5ECF" w:rsidRDefault="005910F4" w:rsidP="005910F4">
      <w:pPr>
        <w:rPr>
          <w:rFonts w:cstheme="minorHAnsi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  <w:shd w:val="clear" w:color="auto" w:fill="F8F8F8"/>
        </w:rPr>
        <w:t xml:space="preserve">I am an active member of the Southwest arts’ community - a </w:t>
      </w:r>
      <w:r w:rsidRPr="00EA5ECF">
        <w:rPr>
          <w:rFonts w:cstheme="minorHAnsi"/>
          <w:sz w:val="20"/>
          <w:szCs w:val="20"/>
        </w:rPr>
        <w:t>Spike Island Associate (since 2015), Artist Network Member RWA (since 2016)</w:t>
      </w:r>
      <w:r w:rsidR="00EA5ECF">
        <w:rPr>
          <w:rFonts w:cstheme="minorHAnsi"/>
          <w:sz w:val="20"/>
          <w:szCs w:val="20"/>
        </w:rPr>
        <w:t xml:space="preserve">, </w:t>
      </w:r>
      <w:r w:rsidRPr="00EA5ECF">
        <w:rPr>
          <w:rFonts w:cstheme="minorHAnsi"/>
          <w:sz w:val="20"/>
          <w:szCs w:val="20"/>
        </w:rPr>
        <w:t xml:space="preserve">member of two artist research groups (Space, Place, Practice and TOG)  </w:t>
      </w:r>
    </w:p>
    <w:p w14:paraId="26D24EDA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6D27CF58" w14:textId="04CBC606" w:rsidR="005910F4" w:rsidRPr="00EA5ECF" w:rsidRDefault="005910F4" w:rsidP="005910F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2023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member of </w:t>
      </w:r>
      <w:hyperlink r:id="rId4" w:history="1">
        <w:r w:rsidRPr="00EA5ECF">
          <w:rPr>
            <w:rStyle w:val="Hyperlink"/>
            <w:rFonts w:cstheme="minorHAnsi"/>
            <w:spacing w:val="-4"/>
            <w:sz w:val="20"/>
            <w:szCs w:val="20"/>
          </w:rPr>
          <w:t>Space Place Practice</w:t>
        </w:r>
      </w:hyperlink>
      <w:r w:rsidRPr="00EA5ECF">
        <w:rPr>
          <w:rFonts w:cstheme="minorHAnsi"/>
          <w:color w:val="000000"/>
          <w:spacing w:val="-4"/>
          <w:sz w:val="20"/>
          <w:szCs w:val="20"/>
        </w:rPr>
        <w:t>, artist research hub, Bath Spa University</w:t>
      </w:r>
    </w:p>
    <w:p w14:paraId="2B4A4E1E" w14:textId="4D0BC910" w:rsidR="005910F4" w:rsidRPr="00EA5ECF" w:rsidRDefault="005910F4" w:rsidP="005910F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 xml:space="preserve">2022 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member of </w:t>
      </w:r>
      <w:hyperlink r:id="rId5" w:history="1">
        <w:r w:rsidRPr="00EA5ECF">
          <w:rPr>
            <w:rStyle w:val="Hyperlink"/>
            <w:rFonts w:cstheme="minorHAnsi"/>
            <w:spacing w:val="-4"/>
            <w:sz w:val="20"/>
            <w:szCs w:val="20"/>
          </w:rPr>
          <w:t>Throes of Grief</w:t>
        </w:r>
      </w:hyperlink>
      <w:r w:rsidRPr="00EA5ECF">
        <w:rPr>
          <w:rFonts w:cstheme="minorHAnsi"/>
          <w:color w:val="000000"/>
          <w:spacing w:val="-4"/>
          <w:sz w:val="20"/>
          <w:szCs w:val="20"/>
        </w:rPr>
        <w:t xml:space="preserve">, (TOG) an artist led research </w:t>
      </w:r>
      <w:proofErr w:type="gramStart"/>
      <w:r w:rsidRPr="00EA5ECF">
        <w:rPr>
          <w:rFonts w:cstheme="minorHAnsi"/>
          <w:color w:val="000000"/>
          <w:spacing w:val="-4"/>
          <w:sz w:val="20"/>
          <w:szCs w:val="20"/>
        </w:rPr>
        <w:t>initiative</w:t>
      </w:r>
      <w:proofErr w:type="gramEnd"/>
    </w:p>
    <w:p w14:paraId="3AE992EF" w14:textId="110B85DC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2019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</w:r>
      <w:r w:rsidRPr="00EA5ECF">
        <w:rPr>
          <w:rFonts w:cstheme="minorHAnsi"/>
          <w:color w:val="000000"/>
          <w:spacing w:val="-4"/>
          <w:sz w:val="20"/>
          <w:szCs w:val="20"/>
        </w:rPr>
        <w:tab/>
      </w:r>
      <w:r w:rsidR="00F87624">
        <w:rPr>
          <w:rFonts w:cstheme="minorHAnsi"/>
          <w:color w:val="000000"/>
          <w:spacing w:val="-4"/>
          <w:sz w:val="20"/>
          <w:szCs w:val="20"/>
        </w:rPr>
        <w:t>f</w:t>
      </w:r>
      <w:r w:rsidRPr="00EA5ECF">
        <w:rPr>
          <w:rFonts w:cstheme="minorHAnsi"/>
          <w:color w:val="000000"/>
          <w:spacing w:val="-4"/>
          <w:sz w:val="20"/>
          <w:szCs w:val="20"/>
        </w:rPr>
        <w:t>ounded </w:t>
      </w:r>
      <w:hyperlink r:id="rId6" w:history="1">
        <w:r w:rsidRPr="00EA5ECF">
          <w:rPr>
            <w:rStyle w:val="Hyperlink"/>
            <w:rFonts w:cstheme="minorHAnsi"/>
            <w:spacing w:val="-4"/>
            <w:sz w:val="20"/>
            <w:szCs w:val="20"/>
          </w:rPr>
          <w:t>The Garage  </w:t>
        </w:r>
      </w:hyperlink>
      <w:r w:rsidRPr="00EA5ECF">
        <w:rPr>
          <w:rFonts w:cstheme="minorHAnsi"/>
          <w:color w:val="000000"/>
          <w:spacing w:val="-4"/>
          <w:sz w:val="20"/>
          <w:szCs w:val="20"/>
        </w:rPr>
        <w:t xml:space="preserve">– residency </w:t>
      </w:r>
      <w:proofErr w:type="gramStart"/>
      <w:r w:rsidRPr="00EA5ECF">
        <w:rPr>
          <w:rFonts w:cstheme="minorHAnsi"/>
          <w:color w:val="000000"/>
          <w:spacing w:val="-4"/>
          <w:sz w:val="20"/>
          <w:szCs w:val="20"/>
        </w:rPr>
        <w:t>space</w:t>
      </w:r>
      <w:proofErr w:type="gram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</w:t>
      </w:r>
    </w:p>
    <w:p w14:paraId="2DB6A408" w14:textId="021AF13D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2016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</w:r>
      <w:r w:rsidRPr="00EA5ECF">
        <w:rPr>
          <w:rFonts w:cstheme="minorHAnsi"/>
          <w:color w:val="000000"/>
          <w:spacing w:val="-4"/>
          <w:sz w:val="20"/>
          <w:szCs w:val="20"/>
        </w:rPr>
        <w:tab/>
      </w:r>
      <w:hyperlink r:id="rId7" w:history="1">
        <w:r w:rsidRPr="00EA5ECF">
          <w:rPr>
            <w:rStyle w:val="Hyperlink"/>
            <w:rFonts w:cstheme="minorHAnsi"/>
            <w:spacing w:val="-4"/>
            <w:sz w:val="20"/>
            <w:szCs w:val="20"/>
          </w:rPr>
          <w:t>The Unit</w:t>
        </w:r>
      </w:hyperlink>
      <w:r w:rsidRPr="00EA5ECF">
        <w:rPr>
          <w:rFonts w:cstheme="minorHAnsi"/>
          <w:color w:val="000000"/>
          <w:spacing w:val="-4"/>
          <w:sz w:val="20"/>
          <w:szCs w:val="20"/>
        </w:rPr>
        <w:t xml:space="preserve">:  a temporary residency space </w:t>
      </w:r>
    </w:p>
    <w:p w14:paraId="52BF8C24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2014</w:t>
      </w:r>
      <w:r w:rsidRPr="00EA5ECF">
        <w:rPr>
          <w:rFonts w:cstheme="minorHAnsi"/>
          <w:sz w:val="20"/>
          <w:szCs w:val="20"/>
        </w:rPr>
        <w:tab/>
      </w:r>
      <w:r w:rsidRPr="00EA5ECF">
        <w:rPr>
          <w:rFonts w:cstheme="minorHAnsi"/>
          <w:sz w:val="20"/>
          <w:szCs w:val="20"/>
        </w:rPr>
        <w:tab/>
      </w:r>
      <w:r w:rsidRPr="00EA5ECF">
        <w:rPr>
          <w:rFonts w:cstheme="minorHAnsi"/>
          <w:color w:val="000000"/>
          <w:spacing w:val="-4"/>
          <w:sz w:val="20"/>
          <w:szCs w:val="20"/>
        </w:rPr>
        <w:t>MA Fine Art (</w:t>
      </w:r>
      <w:proofErr w:type="gramStart"/>
      <w:r w:rsidRPr="00EA5ECF">
        <w:rPr>
          <w:rFonts w:cstheme="minorHAnsi"/>
          <w:color w:val="000000"/>
          <w:spacing w:val="-4"/>
          <w:sz w:val="20"/>
          <w:szCs w:val="20"/>
        </w:rPr>
        <w:t>Distinction )</w:t>
      </w:r>
      <w:proofErr w:type="gramEnd"/>
      <w:r w:rsidRPr="00EA5ECF">
        <w:rPr>
          <w:rFonts w:cstheme="minorHAnsi"/>
          <w:color w:val="000000"/>
          <w:spacing w:val="-4"/>
          <w:sz w:val="20"/>
          <w:szCs w:val="20"/>
        </w:rPr>
        <w:t>, University of Brighton</w:t>
      </w:r>
    </w:p>
    <w:p w14:paraId="197014A0" w14:textId="77777777" w:rsidR="005910F4" w:rsidRDefault="005910F4" w:rsidP="005910F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</w:p>
    <w:p w14:paraId="3DDEF514" w14:textId="77777777" w:rsidR="008D43FA" w:rsidRPr="00EA5ECF" w:rsidRDefault="008D43FA" w:rsidP="008D43FA">
      <w:pPr>
        <w:pStyle w:val="NormalWeb"/>
        <w:spacing w:before="0" w:beforeAutospacing="0" w:after="0" w:afterAutospacing="0"/>
        <w:rPr>
          <w:rFonts w:cstheme="minorHAnsi"/>
          <w:b/>
          <w:bCs/>
          <w:sz w:val="20"/>
          <w:szCs w:val="20"/>
        </w:rPr>
      </w:pPr>
      <w:r w:rsidRPr="00EA5ECF">
        <w:rPr>
          <w:rFonts w:cstheme="minorHAnsi"/>
          <w:b/>
          <w:bCs/>
          <w:sz w:val="20"/>
          <w:szCs w:val="20"/>
        </w:rPr>
        <w:t>recent exhibitions:</w:t>
      </w:r>
    </w:p>
    <w:p w14:paraId="2D6CD250" w14:textId="77777777" w:rsidR="008D43FA" w:rsidRPr="00EA5ECF" w:rsidRDefault="008D43FA" w:rsidP="008D43FA">
      <w:pPr>
        <w:rPr>
          <w:rFonts w:cstheme="minorHAnsi"/>
          <w:b/>
          <w:bCs/>
          <w:sz w:val="20"/>
          <w:szCs w:val="20"/>
        </w:rPr>
      </w:pPr>
    </w:p>
    <w:p w14:paraId="42CD1CEE" w14:textId="77777777" w:rsidR="008D43FA" w:rsidRPr="00EA5ECF" w:rsidRDefault="008D43FA" w:rsidP="008D43FA">
      <w:pPr>
        <w:rPr>
          <w:rFonts w:cstheme="minorHAnsi"/>
          <w:b/>
          <w:bCs/>
          <w:sz w:val="20"/>
          <w:szCs w:val="20"/>
        </w:rPr>
      </w:pPr>
      <w:r w:rsidRPr="00EA5ECF">
        <w:rPr>
          <w:rFonts w:cstheme="minorHAnsi"/>
          <w:b/>
          <w:bCs/>
          <w:sz w:val="20"/>
          <w:szCs w:val="20"/>
        </w:rPr>
        <w:t>2023 - 2024</w:t>
      </w:r>
    </w:p>
    <w:p w14:paraId="51DBB671" w14:textId="77777777" w:rsidR="008D43FA" w:rsidRPr="00EA5ECF" w:rsidRDefault="008D43FA" w:rsidP="008D43FA">
      <w:pPr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Nov-</w:t>
      </w:r>
      <w:r>
        <w:rPr>
          <w:rFonts w:cstheme="minorHAnsi"/>
          <w:sz w:val="20"/>
          <w:szCs w:val="20"/>
        </w:rPr>
        <w:t>Mar</w:t>
      </w:r>
      <w:r w:rsidRPr="00EA5ECF">
        <w:rPr>
          <w:rFonts w:cstheme="minorHAnsi"/>
          <w:sz w:val="20"/>
          <w:szCs w:val="20"/>
        </w:rPr>
        <w:t>’24</w:t>
      </w:r>
      <w:r w:rsidRPr="00EA5ECF">
        <w:rPr>
          <w:rFonts w:cstheme="minorHAnsi"/>
          <w:sz w:val="20"/>
          <w:szCs w:val="20"/>
        </w:rPr>
        <w:tab/>
        <w:t>Group exhibition ’</w:t>
      </w:r>
      <w:proofErr w:type="spellStart"/>
      <w:proofErr w:type="gramStart"/>
      <w:r w:rsidRPr="00EA5ECF">
        <w:rPr>
          <w:rFonts w:cstheme="minorHAnsi"/>
          <w:sz w:val="20"/>
          <w:szCs w:val="20"/>
        </w:rPr>
        <w:t>inside:outside</w:t>
      </w:r>
      <w:proofErr w:type="spellEnd"/>
      <w:proofErr w:type="gramEnd"/>
      <w:r w:rsidRPr="00EA5ECF">
        <w:rPr>
          <w:rFonts w:cstheme="minorHAnsi"/>
          <w:sz w:val="20"/>
          <w:szCs w:val="20"/>
        </w:rPr>
        <w:t xml:space="preserve">’ at Oriel y </w:t>
      </w:r>
      <w:proofErr w:type="spellStart"/>
      <w:r w:rsidRPr="00EA5ECF">
        <w:rPr>
          <w:rFonts w:cstheme="minorHAnsi"/>
          <w:sz w:val="20"/>
          <w:szCs w:val="20"/>
        </w:rPr>
        <w:t>Bont</w:t>
      </w:r>
      <w:proofErr w:type="spellEnd"/>
      <w:r w:rsidRPr="00EA5ECF">
        <w:rPr>
          <w:rFonts w:cstheme="minorHAnsi"/>
          <w:sz w:val="20"/>
          <w:szCs w:val="20"/>
        </w:rPr>
        <w:t xml:space="preserve"> Gallery, University of South Wales. </w:t>
      </w:r>
    </w:p>
    <w:p w14:paraId="74F30109" w14:textId="77777777" w:rsidR="008D43FA" w:rsidRPr="00EA5ECF" w:rsidRDefault="008D43FA" w:rsidP="008D43FA">
      <w:pPr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Oct-Jan’24</w:t>
      </w:r>
      <w:r w:rsidRPr="00EA5ECF">
        <w:rPr>
          <w:rFonts w:cstheme="minorHAnsi"/>
          <w:sz w:val="20"/>
          <w:szCs w:val="20"/>
        </w:rPr>
        <w:tab/>
        <w:t xml:space="preserve">Group exhibition of international artists ‘At a Loss’ at Barry and Penarth, </w:t>
      </w:r>
      <w:proofErr w:type="spellStart"/>
      <w:r w:rsidRPr="00EA5ECF">
        <w:rPr>
          <w:rFonts w:cstheme="minorHAnsi"/>
          <w:sz w:val="20"/>
          <w:szCs w:val="20"/>
        </w:rPr>
        <w:t>Sth</w:t>
      </w:r>
      <w:proofErr w:type="spellEnd"/>
      <w:r w:rsidRPr="00EA5ECF">
        <w:rPr>
          <w:rFonts w:cstheme="minorHAnsi"/>
          <w:sz w:val="20"/>
          <w:szCs w:val="20"/>
        </w:rPr>
        <w:t xml:space="preserve"> Wales</w:t>
      </w:r>
    </w:p>
    <w:p w14:paraId="297BBD5E" w14:textId="77777777" w:rsidR="008D43FA" w:rsidRPr="00EA5ECF" w:rsidRDefault="008D43FA" w:rsidP="008D43FA">
      <w:pPr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Sept 23-</w:t>
      </w:r>
      <w:r w:rsidRPr="00EA5E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A5ECF">
        <w:rPr>
          <w:rFonts w:cstheme="minorHAnsi"/>
          <w:sz w:val="20"/>
          <w:szCs w:val="20"/>
        </w:rPr>
        <w:t>Return exchange with Durden &amp; Ray, Los Angeles – American and UK artists at</w:t>
      </w:r>
    </w:p>
    <w:p w14:paraId="0B1C85CF" w14:textId="77777777" w:rsidR="008D43FA" w:rsidRDefault="008D43FA" w:rsidP="008D43FA">
      <w:pPr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Oct 6</w:t>
      </w:r>
      <w:r w:rsidRPr="00EA5ECF">
        <w:rPr>
          <w:rFonts w:cstheme="minorHAnsi"/>
          <w:sz w:val="20"/>
          <w:szCs w:val="20"/>
        </w:rPr>
        <w:tab/>
      </w:r>
      <w:r w:rsidRPr="00EA5ECF">
        <w:rPr>
          <w:rFonts w:cstheme="minorHAnsi"/>
          <w:sz w:val="20"/>
          <w:szCs w:val="20"/>
        </w:rPr>
        <w:tab/>
        <w:t>The Launderette, Stokes Croft.</w:t>
      </w:r>
    </w:p>
    <w:p w14:paraId="445DCBFB" w14:textId="3F1EB98D" w:rsidR="008D43FA" w:rsidRPr="00EA5ECF" w:rsidRDefault="008D43FA" w:rsidP="008D43FA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 ’23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Solo exhibition</w:t>
      </w:r>
      <w:r w:rsidRPr="00EA5ECF">
        <w:rPr>
          <w:rFonts w:cstheme="minorHAnsi"/>
          <w:sz w:val="20"/>
          <w:szCs w:val="20"/>
        </w:rPr>
        <w:t xml:space="preserve"> and workshops with women at The Factory Porth. (May 2023)</w:t>
      </w:r>
    </w:p>
    <w:p w14:paraId="4FD548FC" w14:textId="77777777" w:rsidR="008D43FA" w:rsidRPr="00EA5ECF" w:rsidRDefault="008D43FA" w:rsidP="008D43FA">
      <w:pPr>
        <w:rPr>
          <w:rFonts w:cstheme="minorHAnsi"/>
          <w:sz w:val="20"/>
          <w:szCs w:val="20"/>
        </w:rPr>
      </w:pPr>
    </w:p>
    <w:p w14:paraId="604614B0" w14:textId="77777777" w:rsidR="008D43FA" w:rsidRPr="00EA5ECF" w:rsidRDefault="008D43FA" w:rsidP="008D43FA">
      <w:pPr>
        <w:rPr>
          <w:rFonts w:cstheme="minorHAnsi"/>
          <w:b/>
          <w:bCs/>
          <w:sz w:val="20"/>
          <w:szCs w:val="20"/>
        </w:rPr>
      </w:pPr>
    </w:p>
    <w:p w14:paraId="7B949081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b/>
          <w:bCs/>
          <w:color w:val="000000"/>
          <w:spacing w:val="-4"/>
          <w:sz w:val="20"/>
          <w:szCs w:val="20"/>
        </w:rPr>
      </w:pPr>
      <w:r w:rsidRPr="00EA5ECF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Selection of residencies and talks: </w:t>
      </w:r>
    </w:p>
    <w:p w14:paraId="0D78ACA3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b/>
          <w:bCs/>
          <w:color w:val="000000"/>
          <w:spacing w:val="-4"/>
          <w:sz w:val="20"/>
          <w:szCs w:val="20"/>
        </w:rPr>
      </w:pPr>
    </w:p>
    <w:p w14:paraId="6983A1C9" w14:textId="77777777" w:rsidR="008D43FA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>
        <w:rPr>
          <w:rFonts w:cstheme="minorHAnsi"/>
          <w:color w:val="000000"/>
          <w:spacing w:val="-4"/>
          <w:sz w:val="20"/>
          <w:szCs w:val="20"/>
        </w:rPr>
        <w:t>Feb 2024</w:t>
      </w:r>
      <w:r>
        <w:rPr>
          <w:rFonts w:cstheme="minorHAnsi"/>
          <w:color w:val="000000"/>
          <w:spacing w:val="-4"/>
          <w:sz w:val="20"/>
          <w:szCs w:val="20"/>
        </w:rPr>
        <w:tab/>
        <w:t xml:space="preserve">Invited speaker, NSU Helsinki, Finland.  Transformative &amp; Emancipatory Processes in Artistic Research. </w:t>
      </w:r>
    </w:p>
    <w:p w14:paraId="79E27B2D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April 2023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Residency and women’s workshops at The Factory, Porth. </w:t>
      </w:r>
    </w:p>
    <w:p w14:paraId="009C616A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Nov 2022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Invited speaker (1 of 2) + exhibition of work at launch of a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Unesco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>-Bridges Hub at University of Wales: E(e)</w:t>
      </w:r>
      <w:proofErr w:type="spellStart"/>
      <w:proofErr w:type="gramStart"/>
      <w:r w:rsidRPr="00EA5ECF">
        <w:rPr>
          <w:rFonts w:cstheme="minorHAnsi"/>
          <w:color w:val="000000"/>
          <w:spacing w:val="-4"/>
          <w:sz w:val="20"/>
          <w:szCs w:val="20"/>
        </w:rPr>
        <w:t>arth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:</w:t>
      </w:r>
      <w:proofErr w:type="gram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 Focus – use of earth as indigenous people.  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 </w:t>
      </w:r>
    </w:p>
    <w:p w14:paraId="0A51E0EC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July 2022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Residency at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Garw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Valley,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Sth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Wales to collaborate with invited artists. </w:t>
      </w:r>
    </w:p>
    <w:p w14:paraId="022E872B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June 2022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Residency at The Garage with Tommy Cha (sound) and Matteo Amadio (audio visual) </w:t>
      </w:r>
    </w:p>
    <w:p w14:paraId="4E043BE6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 xml:space="preserve">2013 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Residency at Royal Sussex Hospital - </w:t>
      </w:r>
      <w:hyperlink r:id="rId8" w:history="1">
        <w:r w:rsidRPr="00EA5ECF">
          <w:rPr>
            <w:rStyle w:val="Hyperlink"/>
            <w:rFonts w:cstheme="minorHAnsi"/>
            <w:spacing w:val="-4"/>
            <w:sz w:val="20"/>
            <w:szCs w:val="20"/>
          </w:rPr>
          <w:t>https://helenacklam.weebly.com</w:t>
        </w:r>
      </w:hyperlink>
    </w:p>
    <w:p w14:paraId="137ABC64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 xml:space="preserve">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Year long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residency in disused block that had been maternity and children’s wards.  </w:t>
      </w:r>
    </w:p>
    <w:p w14:paraId="669A023F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  <w:highlight w:val="yellow"/>
        </w:rPr>
        <w:t xml:space="preserve"> </w:t>
      </w:r>
    </w:p>
    <w:p w14:paraId="3D551463" w14:textId="77777777" w:rsidR="008D43FA" w:rsidRPr="00EA5ECF" w:rsidRDefault="008D43FA" w:rsidP="008D43FA">
      <w:pPr>
        <w:pStyle w:val="NormalWeb"/>
        <w:spacing w:before="0" w:beforeAutospacing="0" w:after="0" w:afterAutospacing="0"/>
        <w:ind w:left="1440" w:hanging="1440"/>
        <w:rPr>
          <w:rFonts w:cstheme="minorHAnsi"/>
          <w:b/>
          <w:bCs/>
          <w:color w:val="000000"/>
          <w:spacing w:val="-4"/>
          <w:sz w:val="20"/>
          <w:szCs w:val="20"/>
        </w:rPr>
      </w:pPr>
      <w:r w:rsidRPr="00EA5ECF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Funding </w:t>
      </w:r>
      <w:proofErr w:type="gramStart"/>
      <w:r w:rsidRPr="00EA5ECF">
        <w:rPr>
          <w:rFonts w:cstheme="minorHAnsi"/>
          <w:b/>
          <w:bCs/>
          <w:color w:val="000000"/>
          <w:spacing w:val="-4"/>
          <w:sz w:val="20"/>
          <w:szCs w:val="20"/>
        </w:rPr>
        <w:t>awards :</w:t>
      </w:r>
      <w:proofErr w:type="gramEnd"/>
    </w:p>
    <w:p w14:paraId="20756C85" w14:textId="77777777" w:rsidR="008D43FA" w:rsidRPr="00EA5ECF" w:rsidRDefault="008D43FA" w:rsidP="008D43FA">
      <w:pPr>
        <w:ind w:right="-17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ab/>
      </w:r>
    </w:p>
    <w:p w14:paraId="2FF292CF" w14:textId="77777777" w:rsidR="00F87624" w:rsidRPr="00EA5ECF" w:rsidRDefault="00F87624" w:rsidP="00F8762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2022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</w:r>
      <w:r>
        <w:rPr>
          <w:rFonts w:cstheme="minorHAnsi"/>
          <w:color w:val="000000"/>
          <w:spacing w:val="-4"/>
          <w:sz w:val="20"/>
          <w:szCs w:val="20"/>
        </w:rPr>
        <w:t xml:space="preserve">awarded </w:t>
      </w:r>
      <w:r w:rsidRPr="00EA5ECF">
        <w:rPr>
          <w:rFonts w:cstheme="minorHAnsi"/>
          <w:color w:val="000000"/>
          <w:spacing w:val="-4"/>
          <w:sz w:val="20"/>
          <w:szCs w:val="20"/>
        </w:rPr>
        <w:t xml:space="preserve">DYCP, Arts Council England: Project ‘What it is to be </w:t>
      </w:r>
      <w:proofErr w:type="gramStart"/>
      <w:r w:rsidRPr="00EA5ECF">
        <w:rPr>
          <w:rFonts w:cstheme="minorHAnsi"/>
          <w:color w:val="000000"/>
          <w:spacing w:val="-4"/>
          <w:sz w:val="20"/>
          <w:szCs w:val="20"/>
        </w:rPr>
        <w:t>There’</w:t>
      </w:r>
      <w:proofErr w:type="gramEnd"/>
    </w:p>
    <w:p w14:paraId="07F6E572" w14:textId="77777777" w:rsidR="00F87624" w:rsidRPr="00EA5ECF" w:rsidRDefault="00F87624" w:rsidP="00F8762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2022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  <w:t xml:space="preserve">Research Development Award, ‘The Generativity of Materials: Creativity, Memory and Place’ University of Wales, TSD - part of the Impact Accelerator Programme (RIAP) – with Professor Louise Steel &amp; Assoc. Professor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Lesel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Dawson (The Grief Channel) </w:t>
      </w:r>
    </w:p>
    <w:p w14:paraId="50C33426" w14:textId="4AAB84BF" w:rsidR="00F87624" w:rsidRPr="00EA5ECF" w:rsidRDefault="00F87624" w:rsidP="00F8762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color w:val="000000"/>
          <w:spacing w:val="-4"/>
          <w:sz w:val="20"/>
          <w:szCs w:val="20"/>
        </w:rPr>
        <w:t>2021</w:t>
      </w:r>
      <w:r w:rsidRPr="00EA5ECF">
        <w:rPr>
          <w:rFonts w:cstheme="minorHAnsi"/>
          <w:color w:val="000000"/>
          <w:spacing w:val="-4"/>
          <w:sz w:val="20"/>
          <w:szCs w:val="20"/>
        </w:rPr>
        <w:tab/>
      </w:r>
      <w:r>
        <w:rPr>
          <w:rFonts w:cstheme="minorHAnsi"/>
          <w:color w:val="000000"/>
          <w:spacing w:val="-4"/>
          <w:sz w:val="20"/>
          <w:szCs w:val="20"/>
        </w:rPr>
        <w:t>f</w:t>
      </w:r>
      <w:r w:rsidRPr="00EA5ECF">
        <w:rPr>
          <w:rFonts w:cstheme="minorHAnsi"/>
          <w:color w:val="000000"/>
          <w:spacing w:val="-4"/>
          <w:sz w:val="20"/>
          <w:szCs w:val="20"/>
        </w:rPr>
        <w:t xml:space="preserve">unded research project,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Brigstow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Institute, with Ass. Professor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Lesel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Dawson and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Dr.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 xml:space="preserve"> Julian </w:t>
      </w:r>
      <w:proofErr w:type="spellStart"/>
      <w:r w:rsidRPr="00EA5ECF">
        <w:rPr>
          <w:rFonts w:cstheme="minorHAnsi"/>
          <w:color w:val="000000"/>
          <w:spacing w:val="-4"/>
          <w:sz w:val="20"/>
          <w:szCs w:val="20"/>
        </w:rPr>
        <w:t>Brigstocke</w:t>
      </w:r>
      <w:proofErr w:type="spellEnd"/>
      <w:r w:rsidRPr="00EA5ECF">
        <w:rPr>
          <w:rFonts w:cstheme="minorHAnsi"/>
          <w:color w:val="000000"/>
          <w:spacing w:val="-4"/>
          <w:sz w:val="20"/>
          <w:szCs w:val="20"/>
        </w:rPr>
        <w:t>.</w:t>
      </w:r>
      <w:r w:rsidRPr="00F87624">
        <w:rPr>
          <w:rFonts w:cstheme="minorHAnsi"/>
          <w:color w:val="000000"/>
          <w:spacing w:val="-4"/>
          <w:sz w:val="20"/>
          <w:szCs w:val="20"/>
        </w:rPr>
        <w:t xml:space="preserve"> </w:t>
      </w:r>
      <w:r>
        <w:rPr>
          <w:rFonts w:cstheme="minorHAnsi"/>
          <w:color w:val="000000"/>
          <w:spacing w:val="-4"/>
          <w:sz w:val="20"/>
          <w:szCs w:val="20"/>
        </w:rPr>
        <w:t>S</w:t>
      </w:r>
      <w:r w:rsidRPr="00EA5ECF">
        <w:rPr>
          <w:rFonts w:cstheme="minorHAnsi"/>
          <w:color w:val="000000"/>
          <w:spacing w:val="-4"/>
          <w:sz w:val="20"/>
          <w:szCs w:val="20"/>
        </w:rPr>
        <w:t>et up workshop</w:t>
      </w:r>
      <w:r>
        <w:rPr>
          <w:rFonts w:cstheme="minorHAnsi"/>
          <w:color w:val="000000"/>
          <w:spacing w:val="-4"/>
          <w:sz w:val="20"/>
          <w:szCs w:val="20"/>
        </w:rPr>
        <w:t>s</w:t>
      </w:r>
      <w:r w:rsidRPr="00EA5ECF">
        <w:rPr>
          <w:rFonts w:cstheme="minorHAnsi"/>
          <w:color w:val="000000"/>
          <w:spacing w:val="-4"/>
          <w:sz w:val="20"/>
          <w:szCs w:val="20"/>
        </w:rPr>
        <w:t xml:space="preserve"> </w:t>
      </w:r>
      <w:r>
        <w:rPr>
          <w:rFonts w:cstheme="minorHAnsi"/>
          <w:color w:val="000000"/>
          <w:spacing w:val="-4"/>
          <w:sz w:val="20"/>
          <w:szCs w:val="20"/>
        </w:rPr>
        <w:t>with</w:t>
      </w:r>
      <w:r w:rsidRPr="00EA5ECF">
        <w:rPr>
          <w:rFonts w:cstheme="minorHAnsi"/>
          <w:color w:val="000000"/>
          <w:spacing w:val="-4"/>
          <w:sz w:val="20"/>
          <w:szCs w:val="20"/>
        </w:rPr>
        <w:t xml:space="preserve"> artist and academic researchers exploring Grief, Place and the Earth. </w:t>
      </w:r>
    </w:p>
    <w:p w14:paraId="25CCFC84" w14:textId="6BB47FC0" w:rsidR="00F87624" w:rsidRPr="00EA5ECF" w:rsidRDefault="00F87624" w:rsidP="00F8762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</w:p>
    <w:p w14:paraId="78DC7E1C" w14:textId="77777777" w:rsidR="008D43FA" w:rsidRPr="00EA5ECF" w:rsidRDefault="008D43FA" w:rsidP="005910F4">
      <w:pPr>
        <w:pStyle w:val="NormalWeb"/>
        <w:spacing w:before="0" w:beforeAutospacing="0" w:after="0" w:afterAutospacing="0"/>
        <w:ind w:left="1440" w:hanging="1440"/>
        <w:rPr>
          <w:rFonts w:cstheme="minorHAnsi"/>
          <w:color w:val="000000"/>
          <w:spacing w:val="-4"/>
          <w:sz w:val="20"/>
          <w:szCs w:val="20"/>
        </w:rPr>
      </w:pPr>
    </w:p>
    <w:p w14:paraId="0FF36F93" w14:textId="786F338F" w:rsidR="005910F4" w:rsidRPr="00EA5ECF" w:rsidRDefault="005910F4" w:rsidP="005910F4">
      <w:pPr>
        <w:pStyle w:val="NormalWeb"/>
        <w:spacing w:before="0" w:beforeAutospacing="0" w:after="300" w:afterAutospacing="0"/>
        <w:rPr>
          <w:rFonts w:cstheme="minorHAnsi"/>
          <w:color w:val="000000"/>
          <w:spacing w:val="-4"/>
          <w:sz w:val="20"/>
          <w:szCs w:val="20"/>
        </w:rPr>
      </w:pPr>
      <w:r w:rsidRPr="00EA5ECF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Selection of exhibitions:  </w:t>
      </w:r>
    </w:p>
    <w:p w14:paraId="2DCB0A6E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Royal West of England Academy, Bristol (2016, 2018, 2020 &amp; 2021)</w:t>
      </w:r>
    </w:p>
    <w:p w14:paraId="615BEA50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>Wales Contemporary, London (2021 &amp; 2022</w:t>
      </w:r>
      <w:proofErr w:type="gramStart"/>
      <w:r w:rsidRPr="00EA5ECF">
        <w:rPr>
          <w:rFonts w:cstheme="minorHAnsi"/>
          <w:sz w:val="20"/>
          <w:szCs w:val="20"/>
        </w:rPr>
        <w:t>),  Deptford</w:t>
      </w:r>
      <w:proofErr w:type="gramEnd"/>
      <w:r w:rsidRPr="00EA5ECF">
        <w:rPr>
          <w:rFonts w:cstheme="minorHAnsi"/>
          <w:sz w:val="20"/>
          <w:szCs w:val="20"/>
        </w:rPr>
        <w:t xml:space="preserve"> X (2015)</w:t>
      </w:r>
    </w:p>
    <w:p w14:paraId="1E38DC6D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Wells Art Contemporary, Somerset (2019 &amp; 20) </w:t>
      </w:r>
    </w:p>
    <w:p w14:paraId="066D0184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Art </w:t>
      </w:r>
      <w:proofErr w:type="spellStart"/>
      <w:r w:rsidRPr="00EA5ECF">
        <w:rPr>
          <w:rFonts w:cstheme="minorHAnsi"/>
          <w:sz w:val="20"/>
          <w:szCs w:val="20"/>
        </w:rPr>
        <w:t>Habens</w:t>
      </w:r>
      <w:proofErr w:type="spellEnd"/>
      <w:r w:rsidRPr="00EA5ECF">
        <w:rPr>
          <w:rFonts w:cstheme="minorHAnsi"/>
          <w:sz w:val="20"/>
          <w:szCs w:val="20"/>
        </w:rPr>
        <w:t xml:space="preserve"> Biennial (2019), Turps Banana painters ‘Cosmic Fishing’ (2019)</w:t>
      </w:r>
    </w:p>
    <w:p w14:paraId="1EDFD61C" w14:textId="7F96A8A2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proofErr w:type="spellStart"/>
      <w:r w:rsidRPr="00EA5ECF">
        <w:rPr>
          <w:rFonts w:cstheme="minorHAnsi"/>
          <w:sz w:val="20"/>
          <w:szCs w:val="20"/>
        </w:rPr>
        <w:t>Whitenoise</w:t>
      </w:r>
      <w:proofErr w:type="spellEnd"/>
      <w:r w:rsidRPr="00EA5ECF">
        <w:rPr>
          <w:rFonts w:cstheme="minorHAnsi"/>
          <w:sz w:val="20"/>
          <w:szCs w:val="20"/>
        </w:rPr>
        <w:t xml:space="preserve"> Projects, The Crypt London (2019)</w:t>
      </w:r>
      <w:r w:rsidRPr="00EA5ECF">
        <w:rPr>
          <w:rFonts w:cstheme="minorHAnsi"/>
          <w:sz w:val="20"/>
          <w:szCs w:val="20"/>
        </w:rPr>
        <w:br/>
      </w:r>
      <w:proofErr w:type="spellStart"/>
      <w:r w:rsidRPr="00EA5ECF">
        <w:rPr>
          <w:rFonts w:cstheme="minorHAnsi"/>
          <w:sz w:val="20"/>
          <w:szCs w:val="20"/>
        </w:rPr>
        <w:t>BabyForest</w:t>
      </w:r>
      <w:proofErr w:type="spellEnd"/>
      <w:r w:rsidRPr="00EA5ECF">
        <w:rPr>
          <w:rFonts w:cstheme="minorHAnsi"/>
          <w:sz w:val="20"/>
          <w:szCs w:val="20"/>
        </w:rPr>
        <w:t xml:space="preserve"> (2018)</w:t>
      </w:r>
      <w:r w:rsidRPr="00EA5ECF">
        <w:rPr>
          <w:rFonts w:cstheme="minorHAnsi"/>
          <w:sz w:val="20"/>
          <w:szCs w:val="20"/>
        </w:rPr>
        <w:br/>
        <w:t>Tate Exchange with Spike Island Associates (2017)</w:t>
      </w:r>
    </w:p>
    <w:p w14:paraId="0C25A9A5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Spike Associates at Spike Open Studios (2017) </w:t>
      </w:r>
    </w:p>
    <w:p w14:paraId="1BE9DEA2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Wing Art Gallery, Sussex (2016) </w:t>
      </w:r>
    </w:p>
    <w:p w14:paraId="760EAF76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Spike Island Test Space (2016)  </w:t>
      </w:r>
    </w:p>
    <w:p w14:paraId="2C6E2E11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Flux @ Royal College of Art (2015) </w:t>
      </w:r>
    </w:p>
    <w:p w14:paraId="19EA00BE" w14:textId="77777777" w:rsidR="005910F4" w:rsidRPr="00EA5ECF" w:rsidRDefault="005910F4" w:rsidP="005910F4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t xml:space="preserve">Strata @ Clerkenwell (2015) </w:t>
      </w:r>
    </w:p>
    <w:p w14:paraId="07C475C6" w14:textId="3B95887C" w:rsidR="002B3A1E" w:rsidRPr="00EA5ECF" w:rsidRDefault="005910F4" w:rsidP="008D43FA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EA5ECF">
        <w:rPr>
          <w:rFonts w:cstheme="minorHAnsi"/>
          <w:sz w:val="20"/>
          <w:szCs w:val="20"/>
        </w:rPr>
        <w:br/>
      </w:r>
    </w:p>
    <w:sectPr w:rsidR="002B3A1E" w:rsidRPr="00EA5ECF" w:rsidSect="0006391A">
      <w:pgSz w:w="11906" w:h="16838"/>
      <w:pgMar w:top="567" w:right="454" w:bottom="81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F4"/>
    <w:rsid w:val="000441FE"/>
    <w:rsid w:val="0006391A"/>
    <w:rsid w:val="00117F23"/>
    <w:rsid w:val="00146AD3"/>
    <w:rsid w:val="001D6555"/>
    <w:rsid w:val="002B3A1E"/>
    <w:rsid w:val="003C6FAE"/>
    <w:rsid w:val="005910F4"/>
    <w:rsid w:val="005B106C"/>
    <w:rsid w:val="008B5318"/>
    <w:rsid w:val="008D43FA"/>
    <w:rsid w:val="00A936B7"/>
    <w:rsid w:val="00B34005"/>
    <w:rsid w:val="00CC7BDB"/>
    <w:rsid w:val="00D30A77"/>
    <w:rsid w:val="00D4020F"/>
    <w:rsid w:val="00E27EF0"/>
    <w:rsid w:val="00EA5ECF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3F517"/>
  <w15:chartTrackingRefBased/>
  <w15:docId w15:val="{D4F131F7-D67E-F647-912E-7CF6CFC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4"/>
    <w:rPr>
      <w:rFonts w:eastAsia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0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10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enacklam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heunitbrist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hegarage.co.uk/" TargetMode="External"/><Relationship Id="rId5" Type="http://schemas.openxmlformats.org/officeDocument/2006/relationships/hyperlink" Target="https://www.throesofgrie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aceplacepractic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Acklam</dc:creator>
  <cp:keywords/>
  <dc:description/>
  <cp:lastModifiedBy>Helen Acklam</cp:lastModifiedBy>
  <cp:revision>4</cp:revision>
  <dcterms:created xsi:type="dcterms:W3CDTF">2023-08-03T17:00:00Z</dcterms:created>
  <dcterms:modified xsi:type="dcterms:W3CDTF">2024-04-18T11:06:00Z</dcterms:modified>
</cp:coreProperties>
</file>